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-202"/>
        <w:tblW w:w="10206" w:type="dxa"/>
        <w:tblLayout w:type="fixed"/>
        <w:tblLook w:val="04A0" w:firstRow="1" w:lastRow="0" w:firstColumn="1" w:lastColumn="0" w:noHBand="0" w:noVBand="1"/>
      </w:tblPr>
      <w:tblGrid>
        <w:gridCol w:w="1818"/>
        <w:gridCol w:w="4158"/>
        <w:gridCol w:w="1530"/>
        <w:gridCol w:w="1350"/>
        <w:gridCol w:w="1350"/>
      </w:tblGrid>
      <w:tr w:rsidR="00FE6C0C" w:rsidRPr="00B53028" w:rsidTr="00FE6C0C">
        <w:tc>
          <w:tcPr>
            <w:tcW w:w="1818" w:type="dxa"/>
            <w:vAlign w:val="center"/>
          </w:tcPr>
          <w:p w:rsidR="00FE6C0C" w:rsidRPr="00FE6C0C" w:rsidRDefault="00FE6C0C" w:rsidP="00FE6C0C">
            <w:pPr>
              <w:jc w:val="center"/>
              <w:rPr>
                <w:b/>
                <w:sz w:val="22"/>
              </w:rPr>
            </w:pPr>
            <w:bookmarkStart w:id="0" w:name="_GoBack"/>
            <w:bookmarkEnd w:id="0"/>
            <w:r w:rsidRPr="00FE6C0C">
              <w:rPr>
                <w:b/>
                <w:sz w:val="22"/>
              </w:rPr>
              <w:t>domains</w:t>
            </w:r>
          </w:p>
        </w:tc>
        <w:tc>
          <w:tcPr>
            <w:tcW w:w="4158" w:type="dxa"/>
            <w:vAlign w:val="center"/>
          </w:tcPr>
          <w:p w:rsidR="00FE6C0C" w:rsidRPr="00FE6C0C" w:rsidRDefault="00FE6C0C" w:rsidP="00FE6C0C">
            <w:pPr>
              <w:jc w:val="center"/>
              <w:rPr>
                <w:b/>
                <w:sz w:val="48"/>
                <w:szCs w:val="48"/>
              </w:rPr>
            </w:pPr>
            <w:r w:rsidRPr="00FE6C0C">
              <w:rPr>
                <w:b/>
                <w:sz w:val="48"/>
                <w:szCs w:val="48"/>
              </w:rPr>
              <w:t>novice mid ACTFL</w:t>
            </w:r>
          </w:p>
        </w:tc>
        <w:tc>
          <w:tcPr>
            <w:tcW w:w="1530" w:type="dxa"/>
            <w:vAlign w:val="center"/>
          </w:tcPr>
          <w:p w:rsidR="00FE6C0C" w:rsidRPr="00FE6C0C" w:rsidRDefault="00FE6C0C" w:rsidP="00FE6C0C">
            <w:pPr>
              <w:jc w:val="center"/>
              <w:rPr>
                <w:b/>
                <w:sz w:val="20"/>
                <w:szCs w:val="20"/>
              </w:rPr>
            </w:pPr>
            <w:r w:rsidRPr="00FE6C0C">
              <w:rPr>
                <w:b/>
                <w:sz w:val="20"/>
                <w:szCs w:val="20"/>
              </w:rPr>
              <w:t>does not meet expectations</w:t>
            </w:r>
          </w:p>
        </w:tc>
        <w:tc>
          <w:tcPr>
            <w:tcW w:w="1350" w:type="dxa"/>
            <w:vAlign w:val="center"/>
          </w:tcPr>
          <w:p w:rsidR="00FE6C0C" w:rsidRPr="00FE6C0C" w:rsidRDefault="00FE6C0C" w:rsidP="00FE6C0C">
            <w:pPr>
              <w:jc w:val="center"/>
              <w:rPr>
                <w:b/>
                <w:sz w:val="20"/>
                <w:szCs w:val="20"/>
              </w:rPr>
            </w:pPr>
            <w:r w:rsidRPr="00FE6C0C">
              <w:rPr>
                <w:b/>
                <w:sz w:val="20"/>
                <w:szCs w:val="20"/>
              </w:rPr>
              <w:t>meets expectations</w:t>
            </w:r>
          </w:p>
        </w:tc>
        <w:tc>
          <w:tcPr>
            <w:tcW w:w="1350" w:type="dxa"/>
            <w:vAlign w:val="center"/>
          </w:tcPr>
          <w:p w:rsidR="00FE6C0C" w:rsidRPr="00FE6C0C" w:rsidRDefault="00FE6C0C" w:rsidP="00FE6C0C">
            <w:pPr>
              <w:jc w:val="center"/>
              <w:rPr>
                <w:b/>
                <w:sz w:val="20"/>
                <w:szCs w:val="20"/>
              </w:rPr>
            </w:pPr>
            <w:r w:rsidRPr="00FE6C0C">
              <w:rPr>
                <w:b/>
                <w:sz w:val="20"/>
                <w:szCs w:val="20"/>
              </w:rPr>
              <w:t>exceeds expectations</w:t>
            </w:r>
          </w:p>
        </w:tc>
      </w:tr>
      <w:tr w:rsidR="00FE6C0C" w:rsidRPr="00B53028" w:rsidTr="00FE6C0C">
        <w:tc>
          <w:tcPr>
            <w:tcW w:w="1818" w:type="dxa"/>
          </w:tcPr>
          <w:p w:rsidR="00FE6C0C" w:rsidRPr="00B53028" w:rsidRDefault="00FE6C0C" w:rsidP="00A308A6">
            <w:pPr>
              <w:rPr>
                <w:sz w:val="22"/>
              </w:rPr>
            </w:pPr>
            <w:r w:rsidRPr="00B53028">
              <w:rPr>
                <w:sz w:val="22"/>
              </w:rPr>
              <w:t>functions</w:t>
            </w:r>
          </w:p>
        </w:tc>
        <w:tc>
          <w:tcPr>
            <w:tcW w:w="4158" w:type="dxa"/>
          </w:tcPr>
          <w:p w:rsidR="00FE6C0C" w:rsidRPr="00B53028" w:rsidRDefault="00FE6C0C" w:rsidP="000E4581">
            <w:pPr>
              <w:rPr>
                <w:sz w:val="22"/>
                <w:lang w:val="en-US"/>
              </w:rPr>
            </w:pPr>
            <w:r w:rsidRPr="00B53028">
              <w:rPr>
                <w:sz w:val="22"/>
                <w:lang w:val="en-US"/>
              </w:rPr>
              <w:t>Can ask highly predictable and formulaic questions and respond to such questions by listing, naming and identifying</w:t>
            </w:r>
          </w:p>
        </w:tc>
        <w:tc>
          <w:tcPr>
            <w:tcW w:w="1530" w:type="dxa"/>
          </w:tcPr>
          <w:p w:rsidR="00FE6C0C" w:rsidRPr="00B53028" w:rsidRDefault="00FE6C0C" w:rsidP="000E4581">
            <w:pPr>
              <w:rPr>
                <w:sz w:val="22"/>
                <w:lang w:val="en-US"/>
              </w:rPr>
            </w:pPr>
          </w:p>
        </w:tc>
        <w:tc>
          <w:tcPr>
            <w:tcW w:w="1350" w:type="dxa"/>
          </w:tcPr>
          <w:p w:rsidR="00FE6C0C" w:rsidRPr="00B53028" w:rsidRDefault="00FE6C0C" w:rsidP="000E4581">
            <w:pPr>
              <w:rPr>
                <w:sz w:val="22"/>
                <w:lang w:val="en-US"/>
              </w:rPr>
            </w:pPr>
          </w:p>
        </w:tc>
        <w:tc>
          <w:tcPr>
            <w:tcW w:w="1350" w:type="dxa"/>
          </w:tcPr>
          <w:p w:rsidR="00FE6C0C" w:rsidRPr="00B53028" w:rsidRDefault="00FE6C0C" w:rsidP="000E4581">
            <w:pPr>
              <w:rPr>
                <w:sz w:val="22"/>
                <w:lang w:val="en-US"/>
              </w:rPr>
            </w:pPr>
          </w:p>
        </w:tc>
      </w:tr>
      <w:tr w:rsidR="00FE6C0C" w:rsidRPr="00B53028" w:rsidTr="00FE6C0C">
        <w:tc>
          <w:tcPr>
            <w:tcW w:w="1818" w:type="dxa"/>
          </w:tcPr>
          <w:p w:rsidR="00FE6C0C" w:rsidRDefault="00FE6C0C" w:rsidP="00FE6C0C">
            <w:pPr>
              <w:rPr>
                <w:sz w:val="22"/>
              </w:rPr>
            </w:pPr>
            <w:r w:rsidRPr="00B53028">
              <w:rPr>
                <w:sz w:val="22"/>
              </w:rPr>
              <w:t>contexts/</w:t>
            </w:r>
          </w:p>
          <w:p w:rsidR="00FE6C0C" w:rsidRPr="00B53028" w:rsidRDefault="00FE6C0C" w:rsidP="00FE6C0C">
            <w:pPr>
              <w:rPr>
                <w:sz w:val="22"/>
              </w:rPr>
            </w:pPr>
            <w:r w:rsidRPr="00B53028">
              <w:rPr>
                <w:sz w:val="22"/>
              </w:rPr>
              <w:t>content</w:t>
            </w:r>
          </w:p>
        </w:tc>
        <w:tc>
          <w:tcPr>
            <w:tcW w:w="4158" w:type="dxa"/>
          </w:tcPr>
          <w:p w:rsidR="00FE6C0C" w:rsidRPr="00B53028" w:rsidRDefault="00FE6C0C" w:rsidP="000E4581">
            <w:pPr>
              <w:rPr>
                <w:sz w:val="22"/>
                <w:lang w:val="en-US"/>
              </w:rPr>
            </w:pPr>
            <w:r w:rsidRPr="00B53028">
              <w:rPr>
                <w:sz w:val="22"/>
                <w:lang w:val="en-US"/>
              </w:rPr>
              <w:t>Able to function in some personally relevant contexts on topics that relate to basic biographical information.</w:t>
            </w:r>
          </w:p>
        </w:tc>
        <w:tc>
          <w:tcPr>
            <w:tcW w:w="1530" w:type="dxa"/>
          </w:tcPr>
          <w:p w:rsidR="00FE6C0C" w:rsidRPr="00B53028" w:rsidRDefault="00FE6C0C" w:rsidP="000E4581">
            <w:pPr>
              <w:rPr>
                <w:sz w:val="22"/>
                <w:lang w:val="en-US"/>
              </w:rPr>
            </w:pPr>
          </w:p>
        </w:tc>
        <w:tc>
          <w:tcPr>
            <w:tcW w:w="1350" w:type="dxa"/>
          </w:tcPr>
          <w:p w:rsidR="00FE6C0C" w:rsidRPr="00B53028" w:rsidRDefault="00FE6C0C" w:rsidP="000E4581">
            <w:pPr>
              <w:rPr>
                <w:sz w:val="22"/>
                <w:lang w:val="en-US"/>
              </w:rPr>
            </w:pPr>
          </w:p>
        </w:tc>
        <w:tc>
          <w:tcPr>
            <w:tcW w:w="1350" w:type="dxa"/>
          </w:tcPr>
          <w:p w:rsidR="00FE6C0C" w:rsidRPr="00B53028" w:rsidRDefault="00FE6C0C" w:rsidP="000E4581">
            <w:pPr>
              <w:rPr>
                <w:sz w:val="22"/>
                <w:lang w:val="en-US"/>
              </w:rPr>
            </w:pPr>
          </w:p>
        </w:tc>
      </w:tr>
      <w:tr w:rsidR="00FE6C0C" w:rsidRPr="00B53028" w:rsidTr="00FE6C0C">
        <w:tc>
          <w:tcPr>
            <w:tcW w:w="1818" w:type="dxa"/>
          </w:tcPr>
          <w:p w:rsidR="00FE6C0C" w:rsidRPr="00B53028" w:rsidRDefault="00FE6C0C" w:rsidP="00A308A6">
            <w:pPr>
              <w:rPr>
                <w:sz w:val="22"/>
                <w:lang w:val="en-US"/>
              </w:rPr>
            </w:pPr>
            <w:r w:rsidRPr="00B53028">
              <w:rPr>
                <w:sz w:val="22"/>
              </w:rPr>
              <w:t>text type</w:t>
            </w:r>
          </w:p>
        </w:tc>
        <w:tc>
          <w:tcPr>
            <w:tcW w:w="4158" w:type="dxa"/>
          </w:tcPr>
          <w:p w:rsidR="00FE6C0C" w:rsidRPr="00B53028" w:rsidRDefault="00FE6C0C" w:rsidP="000E4581">
            <w:pPr>
              <w:rPr>
                <w:sz w:val="22"/>
                <w:lang w:val="en-US"/>
              </w:rPr>
            </w:pPr>
            <w:r w:rsidRPr="00B53028">
              <w:rPr>
                <w:sz w:val="22"/>
                <w:lang w:val="en-US"/>
              </w:rPr>
              <w:t>Understand</w:t>
            </w:r>
            <w:r>
              <w:rPr>
                <w:sz w:val="22"/>
                <w:lang w:val="en-US"/>
              </w:rPr>
              <w:t>s</w:t>
            </w:r>
            <w:r w:rsidRPr="00B53028">
              <w:rPr>
                <w:sz w:val="22"/>
                <w:lang w:val="en-US"/>
              </w:rPr>
              <w:t xml:space="preserve"> and produces highly practiced words and phrases and an occasional sentence.  Able to ask formulaic or memorized questions. </w:t>
            </w:r>
          </w:p>
        </w:tc>
        <w:tc>
          <w:tcPr>
            <w:tcW w:w="1530" w:type="dxa"/>
          </w:tcPr>
          <w:p w:rsidR="00FE6C0C" w:rsidRPr="00B53028" w:rsidRDefault="00FE6C0C" w:rsidP="000E4581">
            <w:pPr>
              <w:rPr>
                <w:sz w:val="22"/>
                <w:lang w:val="en-US"/>
              </w:rPr>
            </w:pPr>
          </w:p>
        </w:tc>
        <w:tc>
          <w:tcPr>
            <w:tcW w:w="1350" w:type="dxa"/>
          </w:tcPr>
          <w:p w:rsidR="00FE6C0C" w:rsidRPr="00B53028" w:rsidRDefault="00FE6C0C" w:rsidP="000E4581">
            <w:pPr>
              <w:rPr>
                <w:sz w:val="22"/>
                <w:lang w:val="en-US"/>
              </w:rPr>
            </w:pPr>
          </w:p>
        </w:tc>
        <w:tc>
          <w:tcPr>
            <w:tcW w:w="1350" w:type="dxa"/>
          </w:tcPr>
          <w:p w:rsidR="00FE6C0C" w:rsidRPr="00B53028" w:rsidRDefault="00FE6C0C" w:rsidP="000E4581">
            <w:pPr>
              <w:rPr>
                <w:sz w:val="22"/>
                <w:lang w:val="en-US"/>
              </w:rPr>
            </w:pPr>
          </w:p>
        </w:tc>
      </w:tr>
      <w:tr w:rsidR="00FE6C0C" w:rsidRPr="00B53028" w:rsidTr="00FE6C0C">
        <w:tc>
          <w:tcPr>
            <w:tcW w:w="1818" w:type="dxa"/>
          </w:tcPr>
          <w:p w:rsidR="00FE6C0C" w:rsidRPr="00B53028" w:rsidRDefault="00FE6C0C" w:rsidP="00A308A6">
            <w:pPr>
              <w:rPr>
                <w:sz w:val="22"/>
                <w:lang w:val="en-US"/>
              </w:rPr>
            </w:pPr>
            <w:r w:rsidRPr="00B53028">
              <w:rPr>
                <w:sz w:val="22"/>
                <w:lang w:val="en-US"/>
              </w:rPr>
              <w:t>language control</w:t>
            </w:r>
          </w:p>
        </w:tc>
        <w:tc>
          <w:tcPr>
            <w:tcW w:w="4158" w:type="dxa"/>
          </w:tcPr>
          <w:p w:rsidR="00FE6C0C" w:rsidRPr="00B53028" w:rsidRDefault="00FE6C0C" w:rsidP="000E4581">
            <w:pPr>
              <w:rPr>
                <w:sz w:val="22"/>
                <w:lang w:val="en-US"/>
              </w:rPr>
            </w:pPr>
            <w:r w:rsidRPr="00B53028">
              <w:rPr>
                <w:sz w:val="22"/>
                <w:lang w:val="en-US"/>
              </w:rPr>
              <w:t>Can sometimes comprehend highly practiced and basic messages when supported by visual or contextual clues, redundancy or restatement, and when the message contains familiar structures.</w:t>
            </w:r>
          </w:p>
        </w:tc>
        <w:tc>
          <w:tcPr>
            <w:tcW w:w="1530" w:type="dxa"/>
          </w:tcPr>
          <w:p w:rsidR="00FE6C0C" w:rsidRPr="00B53028" w:rsidRDefault="00FE6C0C" w:rsidP="000E4581">
            <w:pPr>
              <w:rPr>
                <w:sz w:val="22"/>
                <w:lang w:val="en-US"/>
              </w:rPr>
            </w:pPr>
          </w:p>
        </w:tc>
        <w:tc>
          <w:tcPr>
            <w:tcW w:w="1350" w:type="dxa"/>
          </w:tcPr>
          <w:p w:rsidR="00FE6C0C" w:rsidRPr="00B53028" w:rsidRDefault="00FE6C0C" w:rsidP="000E4581">
            <w:pPr>
              <w:rPr>
                <w:sz w:val="22"/>
                <w:lang w:val="en-US"/>
              </w:rPr>
            </w:pPr>
          </w:p>
        </w:tc>
        <w:tc>
          <w:tcPr>
            <w:tcW w:w="1350" w:type="dxa"/>
          </w:tcPr>
          <w:p w:rsidR="00FE6C0C" w:rsidRPr="00B53028" w:rsidRDefault="00FE6C0C" w:rsidP="000E4581">
            <w:pPr>
              <w:rPr>
                <w:sz w:val="22"/>
                <w:lang w:val="en-US"/>
              </w:rPr>
            </w:pPr>
          </w:p>
        </w:tc>
      </w:tr>
      <w:tr w:rsidR="00FE6C0C" w:rsidRPr="00B53028" w:rsidTr="00FE6C0C">
        <w:tc>
          <w:tcPr>
            <w:tcW w:w="1818" w:type="dxa"/>
          </w:tcPr>
          <w:p w:rsidR="00FE6C0C" w:rsidRPr="00B53028" w:rsidRDefault="00FE6C0C" w:rsidP="00A308A6">
            <w:pPr>
              <w:rPr>
                <w:sz w:val="22"/>
                <w:lang w:val="en-US"/>
              </w:rPr>
            </w:pPr>
            <w:r w:rsidRPr="00B53028">
              <w:rPr>
                <w:sz w:val="22"/>
                <w:lang w:val="en-US"/>
              </w:rPr>
              <w:t>language control</w:t>
            </w:r>
          </w:p>
        </w:tc>
        <w:tc>
          <w:tcPr>
            <w:tcW w:w="4158" w:type="dxa"/>
          </w:tcPr>
          <w:p w:rsidR="00FE6C0C" w:rsidRPr="00B53028" w:rsidRDefault="00FE6C0C" w:rsidP="000E4581">
            <w:pPr>
              <w:rPr>
                <w:sz w:val="22"/>
                <w:lang w:val="en-US"/>
              </w:rPr>
            </w:pPr>
            <w:r w:rsidRPr="00B53028">
              <w:rPr>
                <w:sz w:val="22"/>
                <w:lang w:val="en-US"/>
              </w:rPr>
              <w:t>Can control memorized language sufficiently to be appropriate to the context and understood by those accustomed to dealing with language learners, however many times with difficulty.</w:t>
            </w:r>
          </w:p>
        </w:tc>
        <w:tc>
          <w:tcPr>
            <w:tcW w:w="1530" w:type="dxa"/>
          </w:tcPr>
          <w:p w:rsidR="00FE6C0C" w:rsidRPr="00B53028" w:rsidRDefault="00FE6C0C" w:rsidP="000E4581">
            <w:pPr>
              <w:rPr>
                <w:sz w:val="22"/>
                <w:lang w:val="en-US"/>
              </w:rPr>
            </w:pPr>
          </w:p>
        </w:tc>
        <w:tc>
          <w:tcPr>
            <w:tcW w:w="1350" w:type="dxa"/>
          </w:tcPr>
          <w:p w:rsidR="00FE6C0C" w:rsidRPr="00B53028" w:rsidRDefault="00FE6C0C" w:rsidP="000E4581">
            <w:pPr>
              <w:rPr>
                <w:sz w:val="22"/>
                <w:lang w:val="en-US"/>
              </w:rPr>
            </w:pPr>
          </w:p>
        </w:tc>
        <w:tc>
          <w:tcPr>
            <w:tcW w:w="1350" w:type="dxa"/>
          </w:tcPr>
          <w:p w:rsidR="00FE6C0C" w:rsidRPr="00B53028" w:rsidRDefault="00FE6C0C" w:rsidP="000E4581">
            <w:pPr>
              <w:rPr>
                <w:sz w:val="22"/>
                <w:lang w:val="en-US"/>
              </w:rPr>
            </w:pPr>
          </w:p>
        </w:tc>
      </w:tr>
      <w:tr w:rsidR="00FE6C0C" w:rsidRPr="00B53028" w:rsidTr="00FE6C0C">
        <w:tc>
          <w:tcPr>
            <w:tcW w:w="1818" w:type="dxa"/>
          </w:tcPr>
          <w:p w:rsidR="00FE6C0C" w:rsidRPr="00B53028" w:rsidRDefault="00FE6C0C" w:rsidP="00A308A6">
            <w:pPr>
              <w:rPr>
                <w:sz w:val="22"/>
                <w:lang w:val="en-US"/>
              </w:rPr>
            </w:pPr>
            <w:r w:rsidRPr="00B53028">
              <w:rPr>
                <w:sz w:val="22"/>
                <w:lang w:val="en-US"/>
              </w:rPr>
              <w:t>vocabulary</w:t>
            </w:r>
          </w:p>
        </w:tc>
        <w:tc>
          <w:tcPr>
            <w:tcW w:w="4158" w:type="dxa"/>
          </w:tcPr>
          <w:p w:rsidR="00FE6C0C" w:rsidRPr="00B53028" w:rsidRDefault="00FE6C0C" w:rsidP="000E4581">
            <w:pPr>
              <w:rPr>
                <w:sz w:val="22"/>
                <w:lang w:val="en-US"/>
              </w:rPr>
            </w:pPr>
            <w:r w:rsidRPr="00B53028">
              <w:rPr>
                <w:sz w:val="22"/>
                <w:lang w:val="en-US"/>
              </w:rPr>
              <w:t xml:space="preserve">Able to understand and produce </w:t>
            </w:r>
            <w:r w:rsidRPr="00B53028">
              <w:rPr>
                <w:sz w:val="22"/>
                <w:u w:val="single"/>
                <w:lang w:val="en-US"/>
              </w:rPr>
              <w:t xml:space="preserve">some </w:t>
            </w:r>
            <w:r w:rsidRPr="00B53028">
              <w:rPr>
                <w:sz w:val="22"/>
                <w:lang w:val="en-US"/>
              </w:rPr>
              <w:t>high frequency words, highly practiced expressions, and formulaic questions</w:t>
            </w:r>
          </w:p>
        </w:tc>
        <w:tc>
          <w:tcPr>
            <w:tcW w:w="1530" w:type="dxa"/>
          </w:tcPr>
          <w:p w:rsidR="00FE6C0C" w:rsidRPr="00B53028" w:rsidRDefault="00FE6C0C" w:rsidP="000E4581">
            <w:pPr>
              <w:rPr>
                <w:sz w:val="22"/>
                <w:lang w:val="en-US"/>
              </w:rPr>
            </w:pPr>
          </w:p>
        </w:tc>
        <w:tc>
          <w:tcPr>
            <w:tcW w:w="1350" w:type="dxa"/>
          </w:tcPr>
          <w:p w:rsidR="00FE6C0C" w:rsidRPr="00B53028" w:rsidRDefault="00FE6C0C" w:rsidP="000E4581">
            <w:pPr>
              <w:rPr>
                <w:sz w:val="22"/>
                <w:lang w:val="en-US"/>
              </w:rPr>
            </w:pPr>
          </w:p>
        </w:tc>
        <w:tc>
          <w:tcPr>
            <w:tcW w:w="1350" w:type="dxa"/>
          </w:tcPr>
          <w:p w:rsidR="00FE6C0C" w:rsidRPr="00B53028" w:rsidRDefault="00FE6C0C" w:rsidP="000E4581">
            <w:pPr>
              <w:rPr>
                <w:sz w:val="22"/>
                <w:lang w:val="en-US"/>
              </w:rPr>
            </w:pPr>
          </w:p>
        </w:tc>
      </w:tr>
      <w:tr w:rsidR="00FE6C0C" w:rsidRPr="00B53028" w:rsidTr="00FE6C0C">
        <w:tc>
          <w:tcPr>
            <w:tcW w:w="1818" w:type="dxa"/>
          </w:tcPr>
          <w:p w:rsidR="00FE6C0C" w:rsidRPr="00B53028" w:rsidRDefault="00FE6C0C" w:rsidP="000E4581">
            <w:pPr>
              <w:rPr>
                <w:sz w:val="22"/>
                <w:lang w:val="en-US"/>
              </w:rPr>
            </w:pPr>
            <w:r w:rsidRPr="00B53028">
              <w:rPr>
                <w:sz w:val="22"/>
                <w:lang w:val="en-US"/>
              </w:rPr>
              <w:t>communication strategies</w:t>
            </w:r>
          </w:p>
        </w:tc>
        <w:tc>
          <w:tcPr>
            <w:tcW w:w="4158" w:type="dxa"/>
          </w:tcPr>
          <w:p w:rsidR="00FE6C0C" w:rsidRPr="00B53028" w:rsidRDefault="00FE6C0C" w:rsidP="000E4581">
            <w:pPr>
              <w:rPr>
                <w:sz w:val="22"/>
                <w:lang w:val="en-US"/>
              </w:rPr>
            </w:pPr>
            <w:r w:rsidRPr="00B53028">
              <w:rPr>
                <w:sz w:val="22"/>
                <w:lang w:val="en-US"/>
              </w:rPr>
              <w:t xml:space="preserve">Uses </w:t>
            </w:r>
            <w:r w:rsidRPr="00B53028">
              <w:rPr>
                <w:sz w:val="22"/>
                <w:u w:val="single"/>
                <w:lang w:val="en-US"/>
              </w:rPr>
              <w:t xml:space="preserve">some </w:t>
            </w:r>
            <w:r w:rsidRPr="00B53028">
              <w:rPr>
                <w:sz w:val="22"/>
                <w:lang w:val="en-US"/>
              </w:rPr>
              <w:t>of the following strategies to maintain communication:</w:t>
            </w:r>
          </w:p>
          <w:p w:rsidR="00FE6C0C" w:rsidRPr="00B53028" w:rsidRDefault="00FE6C0C" w:rsidP="000E4581">
            <w:pPr>
              <w:pStyle w:val="ListParagraph"/>
              <w:numPr>
                <w:ilvl w:val="0"/>
                <w:numId w:val="1"/>
              </w:numPr>
              <w:ind w:left="378"/>
              <w:rPr>
                <w:sz w:val="22"/>
                <w:lang w:val="en-US"/>
              </w:rPr>
            </w:pPr>
            <w:r w:rsidRPr="00B53028">
              <w:rPr>
                <w:sz w:val="22"/>
                <w:lang w:val="en-US"/>
              </w:rPr>
              <w:t>Imitate modeled words</w:t>
            </w:r>
          </w:p>
          <w:p w:rsidR="00FE6C0C" w:rsidRPr="00B53028" w:rsidRDefault="00FE6C0C" w:rsidP="000E4581">
            <w:pPr>
              <w:pStyle w:val="ListParagraph"/>
              <w:numPr>
                <w:ilvl w:val="0"/>
                <w:numId w:val="1"/>
              </w:numPr>
              <w:ind w:left="378"/>
              <w:rPr>
                <w:sz w:val="22"/>
                <w:lang w:val="en-US"/>
              </w:rPr>
            </w:pPr>
            <w:r w:rsidRPr="00B53028">
              <w:rPr>
                <w:sz w:val="22"/>
                <w:lang w:val="en-US"/>
              </w:rPr>
              <w:t>Use facial expressions and gestures</w:t>
            </w:r>
          </w:p>
          <w:p w:rsidR="00FE6C0C" w:rsidRPr="000E4581" w:rsidRDefault="00FE6C0C" w:rsidP="000E4581">
            <w:pPr>
              <w:pStyle w:val="ListParagraph"/>
              <w:numPr>
                <w:ilvl w:val="0"/>
                <w:numId w:val="1"/>
              </w:numPr>
              <w:ind w:left="378"/>
              <w:rPr>
                <w:sz w:val="22"/>
                <w:lang w:val="en-US"/>
              </w:rPr>
            </w:pPr>
            <w:r w:rsidRPr="00B53028">
              <w:rPr>
                <w:sz w:val="22"/>
                <w:lang w:val="en-US"/>
              </w:rPr>
              <w:t>Repeat words</w:t>
            </w:r>
          </w:p>
          <w:p w:rsidR="00FE6C0C" w:rsidRPr="00B53028" w:rsidRDefault="00FE6C0C" w:rsidP="000E4581">
            <w:pPr>
              <w:pStyle w:val="ListParagraph"/>
              <w:numPr>
                <w:ilvl w:val="0"/>
                <w:numId w:val="1"/>
              </w:numPr>
              <w:ind w:left="378"/>
              <w:rPr>
                <w:sz w:val="22"/>
                <w:lang w:val="en-US"/>
              </w:rPr>
            </w:pPr>
            <w:r w:rsidRPr="00B53028">
              <w:rPr>
                <w:sz w:val="22"/>
                <w:lang w:val="en-US"/>
              </w:rPr>
              <w:t>Ask for repetition</w:t>
            </w:r>
          </w:p>
          <w:p w:rsidR="00FE6C0C" w:rsidRPr="00B53028" w:rsidRDefault="00FE6C0C" w:rsidP="000E4581">
            <w:pPr>
              <w:pStyle w:val="ListParagraph"/>
              <w:numPr>
                <w:ilvl w:val="0"/>
                <w:numId w:val="1"/>
              </w:numPr>
              <w:ind w:left="378"/>
              <w:rPr>
                <w:sz w:val="22"/>
                <w:lang w:val="en-US"/>
              </w:rPr>
            </w:pPr>
            <w:r w:rsidRPr="00B53028">
              <w:rPr>
                <w:sz w:val="22"/>
                <w:lang w:val="en-US"/>
              </w:rPr>
              <w:t>Indicate lack of understanding.</w:t>
            </w:r>
          </w:p>
        </w:tc>
        <w:tc>
          <w:tcPr>
            <w:tcW w:w="1530" w:type="dxa"/>
          </w:tcPr>
          <w:p w:rsidR="00FE6C0C" w:rsidRPr="00B53028" w:rsidRDefault="00FE6C0C" w:rsidP="000E4581">
            <w:pPr>
              <w:rPr>
                <w:sz w:val="22"/>
                <w:lang w:val="en-US"/>
              </w:rPr>
            </w:pPr>
          </w:p>
        </w:tc>
        <w:tc>
          <w:tcPr>
            <w:tcW w:w="1350" w:type="dxa"/>
          </w:tcPr>
          <w:p w:rsidR="00FE6C0C" w:rsidRPr="00B53028" w:rsidRDefault="00FE6C0C" w:rsidP="000E4581">
            <w:pPr>
              <w:rPr>
                <w:sz w:val="22"/>
                <w:lang w:val="en-US"/>
              </w:rPr>
            </w:pPr>
          </w:p>
        </w:tc>
        <w:tc>
          <w:tcPr>
            <w:tcW w:w="1350" w:type="dxa"/>
          </w:tcPr>
          <w:p w:rsidR="00FE6C0C" w:rsidRPr="00B53028" w:rsidRDefault="00FE6C0C" w:rsidP="000E4581">
            <w:pPr>
              <w:rPr>
                <w:sz w:val="22"/>
                <w:lang w:val="en-US"/>
              </w:rPr>
            </w:pPr>
          </w:p>
        </w:tc>
      </w:tr>
      <w:tr w:rsidR="00FE6C0C" w:rsidRPr="00B53028" w:rsidTr="00FE6C0C">
        <w:tc>
          <w:tcPr>
            <w:tcW w:w="1818" w:type="dxa"/>
          </w:tcPr>
          <w:p w:rsidR="00FE6C0C" w:rsidRPr="00B53028" w:rsidRDefault="00FE6C0C" w:rsidP="000E4581">
            <w:pPr>
              <w:rPr>
                <w:sz w:val="22"/>
                <w:lang w:val="en-US"/>
              </w:rPr>
            </w:pPr>
            <w:r w:rsidRPr="00B53028">
              <w:rPr>
                <w:sz w:val="22"/>
                <w:lang w:val="en-US"/>
              </w:rPr>
              <w:t>cultural awareness</w:t>
            </w:r>
          </w:p>
        </w:tc>
        <w:tc>
          <w:tcPr>
            <w:tcW w:w="4158" w:type="dxa"/>
          </w:tcPr>
          <w:p w:rsidR="00FE6C0C" w:rsidRPr="00B53028" w:rsidRDefault="00FE6C0C" w:rsidP="000E4581">
            <w:pPr>
              <w:rPr>
                <w:sz w:val="22"/>
                <w:lang w:val="en-US"/>
              </w:rPr>
            </w:pPr>
            <w:r w:rsidRPr="00B53028">
              <w:rPr>
                <w:sz w:val="22"/>
                <w:lang w:val="en-US"/>
              </w:rPr>
              <w:t>May use some culturally appropriate gestures and formulaic expressions in highly practiced applications.  May not notice the most obvious cultural differences or prohibitions.  May often miss cues indicating miscommunication.</w:t>
            </w:r>
          </w:p>
        </w:tc>
        <w:tc>
          <w:tcPr>
            <w:tcW w:w="1530" w:type="dxa"/>
          </w:tcPr>
          <w:p w:rsidR="00FE6C0C" w:rsidRPr="00B53028" w:rsidRDefault="00FE6C0C" w:rsidP="000E4581">
            <w:pPr>
              <w:rPr>
                <w:sz w:val="22"/>
                <w:lang w:val="en-US"/>
              </w:rPr>
            </w:pPr>
          </w:p>
        </w:tc>
        <w:tc>
          <w:tcPr>
            <w:tcW w:w="1350" w:type="dxa"/>
          </w:tcPr>
          <w:p w:rsidR="00FE6C0C" w:rsidRPr="00B53028" w:rsidRDefault="00FE6C0C" w:rsidP="000E4581">
            <w:pPr>
              <w:rPr>
                <w:sz w:val="22"/>
                <w:lang w:val="en-US"/>
              </w:rPr>
            </w:pPr>
          </w:p>
        </w:tc>
        <w:tc>
          <w:tcPr>
            <w:tcW w:w="1350" w:type="dxa"/>
          </w:tcPr>
          <w:p w:rsidR="00FE6C0C" w:rsidRPr="00B53028" w:rsidRDefault="00FE6C0C" w:rsidP="000E4581">
            <w:pPr>
              <w:rPr>
                <w:sz w:val="22"/>
                <w:lang w:val="en-US"/>
              </w:rPr>
            </w:pPr>
          </w:p>
        </w:tc>
      </w:tr>
    </w:tbl>
    <w:p w:rsidR="00E55230" w:rsidRDefault="00E55230"/>
    <w:sectPr w:rsidR="00E552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1A51C2"/>
    <w:multiLevelType w:val="hybridMultilevel"/>
    <w:tmpl w:val="967C866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581"/>
    <w:rsid w:val="000E4581"/>
    <w:rsid w:val="00854FD9"/>
    <w:rsid w:val="00E55230"/>
    <w:rsid w:val="00FE6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581"/>
    <w:rPr>
      <w:rFonts w:eastAsiaTheme="minorHAnsi"/>
      <w:sz w:val="24"/>
      <w:lang w:val="es-C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4581"/>
    <w:pPr>
      <w:spacing w:after="0" w:line="240" w:lineRule="auto"/>
    </w:pPr>
    <w:rPr>
      <w:rFonts w:eastAsiaTheme="minorHAnsi"/>
      <w:sz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E45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581"/>
    <w:rPr>
      <w:rFonts w:eastAsiaTheme="minorHAnsi"/>
      <w:sz w:val="24"/>
      <w:lang w:val="es-C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4581"/>
    <w:pPr>
      <w:spacing w:after="0" w:line="240" w:lineRule="auto"/>
    </w:pPr>
    <w:rPr>
      <w:rFonts w:eastAsiaTheme="minorHAnsi"/>
      <w:sz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E45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Hudson City School District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Pero, Martha</dc:creator>
  <cp:keywords/>
  <dc:description/>
  <cp:lastModifiedBy>Pero, Martha</cp:lastModifiedBy>
  <cp:revision>2</cp:revision>
  <dcterms:created xsi:type="dcterms:W3CDTF">2013-03-21T14:37:00Z</dcterms:created>
  <dcterms:modified xsi:type="dcterms:W3CDTF">2013-03-21T14:37:00Z</dcterms:modified>
</cp:coreProperties>
</file>